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08B87272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="00C66CAA">
        <w:rPr>
          <w:rFonts w:ascii="Times New Roman" w:hAnsi="Times New Roman"/>
          <w:b/>
          <w:sz w:val="24"/>
          <w:szCs w:val="24"/>
        </w:rPr>
        <w:t>CONJUNTO COM A COMISSÃO PERMANENTE DE EDUCAÇÃO, CULTURA, ESPORTES, SAÚDE E ASSISTÊNCIA SOCIAL</w:t>
      </w:r>
      <w:r w:rsidR="00C66CAA">
        <w:rPr>
          <w:rFonts w:ascii="Times New Roman" w:hAnsi="Times New Roman"/>
          <w:b/>
          <w:sz w:val="24"/>
          <w:szCs w:val="24"/>
        </w:rPr>
        <w:t xml:space="preserve">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34A6A590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Projeto de Lei 002/2025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492E4E34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183F5F" w:rsidRPr="00183F5F">
        <w:rPr>
          <w:rFonts w:ascii="Times New Roman" w:hAnsi="Times New Roman"/>
          <w:b/>
          <w:bCs/>
          <w:sz w:val="24"/>
          <w:szCs w:val="24"/>
        </w:rPr>
        <w:t>ALTERA O ARTIGO 69 DA LEI MUNICIPAL 851/14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03ACCDB6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>
        <w:rPr>
          <w:rFonts w:ascii="Times New Roman" w:hAnsi="Times New Roman"/>
          <w:sz w:val="24"/>
          <w:szCs w:val="24"/>
        </w:rPr>
        <w:t>002</w:t>
      </w:r>
      <w:r w:rsidRPr="00A04A2F">
        <w:rPr>
          <w:rFonts w:ascii="Times New Roman" w:hAnsi="Times New Roman"/>
          <w:sz w:val="24"/>
          <w:szCs w:val="24"/>
        </w:rPr>
        <w:t>/2025 QUE ALTERA O ARTIGO 69 DA LEI MUNICIPAL 851/14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4FBB634" w:rsidR="00737829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0662B0"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="000662B0"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="000662B0"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quando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t xml:space="preserve">§ 1º- É obrigatório a audiência da Comissão de Justiça, Legislação, Redação, Finanças e Orçamentos, sobre todos os processos que tramitarem pela Câmara ressalvado os que explicitamente tiverem </w:t>
      </w:r>
      <w:r w:rsidRPr="003A2CC0">
        <w:rPr>
          <w:rFonts w:ascii="Times New Roman" w:hAnsi="Times New Roman"/>
          <w:sz w:val="24"/>
          <w:szCs w:val="24"/>
        </w:rPr>
        <w:lastRenderedPageBreak/>
        <w:t xml:space="preserve">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3FCBBFC" w:rsidR="006F27C3" w:rsidRDefault="006F27C3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Acompanhou a medida os impactos orçamentários nos termos da legislação fiscal aplicável.</w:t>
      </w:r>
    </w:p>
    <w:p w14:paraId="2BCC8859" w14:textId="77777777" w:rsidR="004A7F53" w:rsidRDefault="008A19C8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é </w:t>
      </w:r>
      <w:r w:rsidR="00F2586E">
        <w:rPr>
          <w:rFonts w:ascii="Times New Roman" w:hAnsi="Times New Roman"/>
          <w:sz w:val="24"/>
          <w:szCs w:val="24"/>
        </w:rPr>
        <w:t>extremamente</w:t>
      </w:r>
      <w:r>
        <w:rPr>
          <w:rFonts w:ascii="Times New Roman" w:hAnsi="Times New Roman"/>
          <w:sz w:val="24"/>
          <w:szCs w:val="24"/>
        </w:rPr>
        <w:t xml:space="preserve"> importante pois visa valorizar os profissionais que atuam diretamente no Conselho Tutelar e socorrem nossas crianças e adolescentes quando em situação crítica</w:t>
      </w:r>
      <w:r w:rsidR="00F2586E">
        <w:rPr>
          <w:rFonts w:ascii="Times New Roman" w:hAnsi="Times New Roman"/>
          <w:sz w:val="24"/>
          <w:szCs w:val="24"/>
        </w:rPr>
        <w:t xml:space="preserve">. </w:t>
      </w:r>
    </w:p>
    <w:p w14:paraId="55E5DC66" w14:textId="6C985A49" w:rsidR="00453D01" w:rsidRDefault="00F2586E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Contudo, embora a iniciativa de revisão dos vencimentos seja importante, surgiu questionamento </w:t>
      </w:r>
      <w:r w:rsidR="00417CC1">
        <w:rPr>
          <w:rFonts w:ascii="Times New Roman" w:hAnsi="Times New Roman"/>
          <w:sz w:val="24"/>
          <w:szCs w:val="24"/>
        </w:rPr>
        <w:t xml:space="preserve">nas discussões para elaboração do parecer </w:t>
      </w:r>
      <w:r>
        <w:rPr>
          <w:rFonts w:ascii="Times New Roman" w:hAnsi="Times New Roman"/>
          <w:sz w:val="24"/>
          <w:szCs w:val="24"/>
        </w:rPr>
        <w:t xml:space="preserve">sobre </w:t>
      </w:r>
      <w:r w:rsidR="00417CC1">
        <w:rPr>
          <w:rFonts w:ascii="Times New Roman" w:hAnsi="Times New Roman"/>
          <w:sz w:val="24"/>
          <w:szCs w:val="24"/>
        </w:rPr>
        <w:t>a jornada desses profissionais e respectiva compensação pelas jornadas de plantão exercidas por essas profissionais</w:t>
      </w:r>
      <w:r w:rsidR="00821839">
        <w:rPr>
          <w:rFonts w:ascii="Times New Roman" w:hAnsi="Times New Roman"/>
          <w:sz w:val="24"/>
          <w:szCs w:val="24"/>
        </w:rPr>
        <w:t>, sendo competência dessa Comissão o exame da matéria por se tratar de matéria constitucional, conforme art. 7º c/c art</w:t>
      </w:r>
      <w:r w:rsidR="00BE26E1">
        <w:rPr>
          <w:rFonts w:ascii="Times New Roman" w:hAnsi="Times New Roman"/>
          <w:sz w:val="24"/>
          <w:szCs w:val="24"/>
        </w:rPr>
        <w:t>. 39, §3º</w:t>
      </w:r>
      <w:r w:rsidR="00821839">
        <w:rPr>
          <w:rFonts w:ascii="Times New Roman" w:hAnsi="Times New Roman"/>
          <w:sz w:val="24"/>
          <w:szCs w:val="24"/>
        </w:rPr>
        <w:t xml:space="preserve"> da Constituição Federal.</w:t>
      </w:r>
    </w:p>
    <w:p w14:paraId="6E5A2A0B" w14:textId="17B9BA31" w:rsidR="000C23AE" w:rsidRDefault="000C23AE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Tal problemática surgiu em razão de embora quase receberem o mínimo legal o exercício da jornada em plantão praticamente dobra os serviços desses profissionais o que impede eles de </w:t>
      </w:r>
      <w:r w:rsidR="00266FB8">
        <w:rPr>
          <w:rFonts w:ascii="Times New Roman" w:hAnsi="Times New Roman"/>
          <w:sz w:val="24"/>
          <w:szCs w:val="24"/>
        </w:rPr>
        <w:t>exercerem outros direitos ou mesmo serem remunerados sobre essa dupla jornada, o que ao final precariza a situação desses importantes profissionais.</w:t>
      </w:r>
    </w:p>
    <w:p w14:paraId="15B55D7D" w14:textId="77777777" w:rsidR="00F12585" w:rsidRDefault="00C9534C" w:rsidP="00F12585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Assim, requer ao Executivo as seguintes diligências</w:t>
      </w:r>
      <w:r w:rsidR="00762DE7">
        <w:rPr>
          <w:rFonts w:ascii="Times New Roman" w:hAnsi="Times New Roman"/>
          <w:sz w:val="24"/>
          <w:szCs w:val="24"/>
        </w:rPr>
        <w:t xml:space="preserve"> nos termos do art. 46, §3º</w:t>
      </w:r>
      <w:r w:rsidR="00F12585">
        <w:rPr>
          <w:rFonts w:ascii="Times New Roman" w:hAnsi="Times New Roman"/>
          <w:sz w:val="24"/>
          <w:szCs w:val="24"/>
        </w:rPr>
        <w:t xml:space="preserve"> e §4º</w:t>
      </w:r>
      <w:r w:rsidR="00762DE7">
        <w:rPr>
          <w:rFonts w:ascii="Times New Roman" w:hAnsi="Times New Roman"/>
          <w:sz w:val="24"/>
          <w:szCs w:val="24"/>
        </w:rPr>
        <w:t xml:space="preserve">, do Regimento Interno da Casa: a) preste o Executivo informações sobre a jornada </w:t>
      </w:r>
      <w:r w:rsidR="002C17AB">
        <w:rPr>
          <w:rFonts w:ascii="Times New Roman" w:hAnsi="Times New Roman"/>
          <w:sz w:val="24"/>
          <w:szCs w:val="24"/>
        </w:rPr>
        <w:t xml:space="preserve">tanto ordinária quanto em plantão dos profissionais do Conselho Tutelar? b) essa jornada em plantão é remunerada? c) há intenção política do Executivo em remunerar </w:t>
      </w:r>
      <w:r w:rsidR="00266FB8">
        <w:rPr>
          <w:rFonts w:ascii="Times New Roman" w:hAnsi="Times New Roman"/>
          <w:sz w:val="24"/>
          <w:szCs w:val="24"/>
        </w:rPr>
        <w:t>essa jornada extraordinária?</w:t>
      </w:r>
    </w:p>
    <w:p w14:paraId="55E5DC6F" w14:textId="3AA5D706" w:rsidR="00187C64" w:rsidRDefault="00103269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obstante as questões acima, 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proposição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BDF61" w14:textId="77777777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n.º </w:t>
      </w:r>
      <w:r>
        <w:rPr>
          <w:rFonts w:ascii="Times New Roman" w:hAnsi="Times New Roman"/>
          <w:sz w:val="24"/>
          <w:szCs w:val="24"/>
        </w:rPr>
        <w:t>002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14DA8B7B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="00C66CAA">
        <w:rPr>
          <w:rFonts w:ascii="Times New Roman" w:hAnsi="Times New Roman"/>
          <w:sz w:val="24"/>
          <w:szCs w:val="24"/>
        </w:rPr>
        <w:t xml:space="preserve"> </w:t>
      </w:r>
      <w:r w:rsidR="00C66CAA" w:rsidRPr="00C66CAA">
        <w:rPr>
          <w:rFonts w:ascii="Times New Roman" w:hAnsi="Times New Roman"/>
          <w:sz w:val="24"/>
          <w:szCs w:val="24"/>
        </w:rPr>
        <w:t xml:space="preserve">e a </w:t>
      </w:r>
      <w:r w:rsidR="00C66CAA">
        <w:rPr>
          <w:rFonts w:ascii="Times New Roman" w:hAnsi="Times New Roman"/>
          <w:sz w:val="24"/>
          <w:szCs w:val="24"/>
        </w:rPr>
        <w:t>C</w:t>
      </w:r>
      <w:r w:rsidR="00C66CAA" w:rsidRPr="00C66CAA">
        <w:rPr>
          <w:rFonts w:ascii="Times New Roman" w:hAnsi="Times New Roman"/>
          <w:sz w:val="24"/>
          <w:szCs w:val="24"/>
        </w:rPr>
        <w:t xml:space="preserve">omissão </w:t>
      </w:r>
      <w:r w:rsidR="00C66CAA">
        <w:rPr>
          <w:rFonts w:ascii="Times New Roman" w:hAnsi="Times New Roman"/>
          <w:sz w:val="24"/>
          <w:szCs w:val="24"/>
        </w:rPr>
        <w:t>P</w:t>
      </w:r>
      <w:r w:rsidR="00C66CAA" w:rsidRPr="00C66CAA">
        <w:rPr>
          <w:rFonts w:ascii="Times New Roman" w:hAnsi="Times New Roman"/>
          <w:sz w:val="24"/>
          <w:szCs w:val="24"/>
        </w:rPr>
        <w:t xml:space="preserve">ermanente de </w:t>
      </w:r>
      <w:r w:rsidR="00C66CAA">
        <w:rPr>
          <w:rFonts w:ascii="Times New Roman" w:hAnsi="Times New Roman"/>
          <w:sz w:val="24"/>
          <w:szCs w:val="24"/>
        </w:rPr>
        <w:t>E</w:t>
      </w:r>
      <w:r w:rsidR="00C66CAA" w:rsidRPr="00C66CAA">
        <w:rPr>
          <w:rFonts w:ascii="Times New Roman" w:hAnsi="Times New Roman"/>
          <w:sz w:val="24"/>
          <w:szCs w:val="24"/>
        </w:rPr>
        <w:t xml:space="preserve">ducação, </w:t>
      </w:r>
      <w:r w:rsidR="00C66CAA">
        <w:rPr>
          <w:rFonts w:ascii="Times New Roman" w:hAnsi="Times New Roman"/>
          <w:sz w:val="24"/>
          <w:szCs w:val="24"/>
        </w:rPr>
        <w:t>C</w:t>
      </w:r>
      <w:r w:rsidR="00C66CAA" w:rsidRPr="00C66CAA">
        <w:rPr>
          <w:rFonts w:ascii="Times New Roman" w:hAnsi="Times New Roman"/>
          <w:sz w:val="24"/>
          <w:szCs w:val="24"/>
        </w:rPr>
        <w:t xml:space="preserve">ultura, </w:t>
      </w:r>
      <w:r w:rsidR="00C66CAA">
        <w:rPr>
          <w:rFonts w:ascii="Times New Roman" w:hAnsi="Times New Roman"/>
          <w:sz w:val="24"/>
          <w:szCs w:val="24"/>
        </w:rPr>
        <w:t>E</w:t>
      </w:r>
      <w:r w:rsidR="00C66CAA" w:rsidRPr="00C66CAA">
        <w:rPr>
          <w:rFonts w:ascii="Times New Roman" w:hAnsi="Times New Roman"/>
          <w:sz w:val="24"/>
          <w:szCs w:val="24"/>
        </w:rPr>
        <w:t xml:space="preserve">sportes, </w:t>
      </w:r>
      <w:r w:rsidR="00C66CAA">
        <w:rPr>
          <w:rFonts w:ascii="Times New Roman" w:hAnsi="Times New Roman"/>
          <w:sz w:val="24"/>
          <w:szCs w:val="24"/>
        </w:rPr>
        <w:t>S</w:t>
      </w:r>
      <w:r w:rsidR="00C66CAA" w:rsidRPr="00C66CAA">
        <w:rPr>
          <w:rFonts w:ascii="Times New Roman" w:hAnsi="Times New Roman"/>
          <w:sz w:val="24"/>
          <w:szCs w:val="24"/>
        </w:rPr>
        <w:t xml:space="preserve">aúde e </w:t>
      </w:r>
      <w:r w:rsidR="00C66CAA">
        <w:rPr>
          <w:rFonts w:ascii="Times New Roman" w:hAnsi="Times New Roman"/>
          <w:sz w:val="24"/>
          <w:szCs w:val="24"/>
        </w:rPr>
        <w:t>A</w:t>
      </w:r>
      <w:r w:rsidR="00C66CAA" w:rsidRPr="00C66CAA">
        <w:rPr>
          <w:rFonts w:ascii="Times New Roman" w:hAnsi="Times New Roman"/>
          <w:sz w:val="24"/>
          <w:szCs w:val="24"/>
        </w:rPr>
        <w:t xml:space="preserve">ssistência </w:t>
      </w:r>
      <w:r w:rsidR="00C66CAA">
        <w:rPr>
          <w:rFonts w:ascii="Times New Roman" w:hAnsi="Times New Roman"/>
          <w:sz w:val="24"/>
          <w:szCs w:val="24"/>
        </w:rPr>
        <w:t>S</w:t>
      </w:r>
      <w:r w:rsidR="00C66CAA" w:rsidRPr="00C66CAA">
        <w:rPr>
          <w:rFonts w:ascii="Times New Roman" w:hAnsi="Times New Roman"/>
          <w:sz w:val="24"/>
          <w:szCs w:val="24"/>
        </w:rPr>
        <w:t>ocial</w:t>
      </w:r>
      <w:r w:rsidR="00C66CAA" w:rsidRPr="00D6617B"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Pr="00886AE3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A" w14:textId="758CCDF8" w:rsidR="00187C64" w:rsidRPr="00886AE3" w:rsidRDefault="00187C64" w:rsidP="00D6617B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B" w14:textId="77777777" w:rsidR="003301D7" w:rsidRDefault="00187C64" w:rsidP="003301D7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C" w14:textId="63C6AB4C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778E2">
        <w:rPr>
          <w:rFonts w:ascii="Times New Roman" w:hAnsi="Times New Roman"/>
          <w:sz w:val="24"/>
          <w:szCs w:val="24"/>
        </w:rPr>
        <w:t>06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39B00E80" w14:textId="77777777" w:rsidR="00CC74AA" w:rsidRPr="00886AE3" w:rsidRDefault="00187C64" w:rsidP="00CC74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 w:rsidR="00CC74AA"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32290C82" w14:textId="77777777" w:rsidR="00CC74AA" w:rsidRPr="00886AE3" w:rsidRDefault="00CC74AA" w:rsidP="00CC74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6BD1A00E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3F62834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5713B1D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13F5BAC7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550B25DB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B819ED" w14:textId="77777777" w:rsidR="00CC74AA" w:rsidRPr="00886AE3" w:rsidRDefault="00CC74AA" w:rsidP="00CC74A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120694">
        <w:rPr>
          <w:rFonts w:ascii="Times New Roman" w:hAnsi="Times New Roman"/>
          <w:b/>
          <w:sz w:val="24"/>
          <w:szCs w:val="24"/>
        </w:rPr>
        <w:t xml:space="preserve">Luís Fernando Nogueira dos Santos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120694">
        <w:rPr>
          <w:rFonts w:ascii="Times New Roman" w:hAnsi="Times New Roman"/>
          <w:b/>
          <w:sz w:val="24"/>
          <w:szCs w:val="24"/>
        </w:rPr>
        <w:t>Ana Tereza Beraldo</w:t>
      </w:r>
    </w:p>
    <w:p w14:paraId="5CC76AFE" w14:textId="77777777" w:rsidR="00CC74AA" w:rsidRPr="00886AE3" w:rsidRDefault="00CC74AA" w:rsidP="00CC74A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r>
        <w:rPr>
          <w:rFonts w:ascii="Times New Roman" w:hAnsi="Times New Roman"/>
          <w:b/>
          <w:sz w:val="24"/>
          <w:szCs w:val="24"/>
        </w:rPr>
        <w:t>ECESAS</w:t>
      </w:r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Vereadora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</w:p>
    <w:p w14:paraId="69608091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3122E7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14C4CC" w14:textId="77777777" w:rsidR="00CC74AA" w:rsidRDefault="00CC74AA" w:rsidP="00CC74A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694">
        <w:rPr>
          <w:rFonts w:ascii="Times New Roman" w:hAnsi="Times New Roman"/>
          <w:b/>
          <w:sz w:val="24"/>
          <w:szCs w:val="24"/>
        </w:rPr>
        <w:t>João Guilherme Carvalho da Silva</w:t>
      </w:r>
    </w:p>
    <w:p w14:paraId="55E5DC85" w14:textId="35CE8786" w:rsidR="00886AE3" w:rsidRPr="00886AE3" w:rsidRDefault="00CC74AA" w:rsidP="00CC74AA">
      <w:pPr>
        <w:spacing w:after="0" w:line="360" w:lineRule="auto"/>
        <w:jc w:val="center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r>
        <w:rPr>
          <w:rFonts w:ascii="Times New Roman" w:hAnsi="Times New Roman"/>
          <w:b/>
          <w:sz w:val="24"/>
          <w:szCs w:val="24"/>
        </w:rPr>
        <w:t>ECESAS</w:t>
      </w:r>
      <w:bookmarkStart w:id="0" w:name="_GoBack"/>
      <w:bookmarkEnd w:id="0"/>
    </w:p>
    <w:sectPr w:rsidR="00886AE3" w:rsidRPr="00886AE3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6BD0A" w14:textId="77777777" w:rsidR="000D4FC7" w:rsidRDefault="000D4FC7" w:rsidP="002F1453">
      <w:pPr>
        <w:spacing w:after="0" w:line="240" w:lineRule="auto"/>
      </w:pPr>
      <w:r>
        <w:separator/>
      </w:r>
    </w:p>
  </w:endnote>
  <w:endnote w:type="continuationSeparator" w:id="0">
    <w:p w14:paraId="181BB722" w14:textId="77777777" w:rsidR="000D4FC7" w:rsidRDefault="000D4FC7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91468" w14:textId="77777777" w:rsidR="000D4FC7" w:rsidRDefault="000D4FC7" w:rsidP="002F1453">
      <w:pPr>
        <w:spacing w:after="0" w:line="240" w:lineRule="auto"/>
      </w:pPr>
      <w:r>
        <w:separator/>
      </w:r>
    </w:p>
  </w:footnote>
  <w:footnote w:type="continuationSeparator" w:id="0">
    <w:p w14:paraId="69C55358" w14:textId="77777777" w:rsidR="000D4FC7" w:rsidRDefault="000D4FC7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662B0"/>
    <w:rsid w:val="00071885"/>
    <w:rsid w:val="000756E9"/>
    <w:rsid w:val="000958BB"/>
    <w:rsid w:val="000A49DC"/>
    <w:rsid w:val="000B0E19"/>
    <w:rsid w:val="000C23AE"/>
    <w:rsid w:val="000D4FC7"/>
    <w:rsid w:val="000E3B54"/>
    <w:rsid w:val="00101ACF"/>
    <w:rsid w:val="00103269"/>
    <w:rsid w:val="00140311"/>
    <w:rsid w:val="00175BEF"/>
    <w:rsid w:val="00183F5F"/>
    <w:rsid w:val="00184F04"/>
    <w:rsid w:val="00187C64"/>
    <w:rsid w:val="001C3C20"/>
    <w:rsid w:val="001E58F2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57783"/>
    <w:rsid w:val="00873D5A"/>
    <w:rsid w:val="008857D3"/>
    <w:rsid w:val="00886AE3"/>
    <w:rsid w:val="008A19C8"/>
    <w:rsid w:val="008B2FF2"/>
    <w:rsid w:val="008E66CF"/>
    <w:rsid w:val="008F321F"/>
    <w:rsid w:val="009006DC"/>
    <w:rsid w:val="00944E95"/>
    <w:rsid w:val="0094628A"/>
    <w:rsid w:val="0095342C"/>
    <w:rsid w:val="00971E79"/>
    <w:rsid w:val="00976E3A"/>
    <w:rsid w:val="009A0E08"/>
    <w:rsid w:val="009A5548"/>
    <w:rsid w:val="009C4AF0"/>
    <w:rsid w:val="009F0E89"/>
    <w:rsid w:val="00A04A2F"/>
    <w:rsid w:val="00A20F00"/>
    <w:rsid w:val="00A43EA2"/>
    <w:rsid w:val="00A62741"/>
    <w:rsid w:val="00AC18CA"/>
    <w:rsid w:val="00AD39B4"/>
    <w:rsid w:val="00AD3D23"/>
    <w:rsid w:val="00AE5046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66CAA"/>
    <w:rsid w:val="00C87253"/>
    <w:rsid w:val="00C87582"/>
    <w:rsid w:val="00C878F2"/>
    <w:rsid w:val="00C87E78"/>
    <w:rsid w:val="00C94856"/>
    <w:rsid w:val="00C94D30"/>
    <w:rsid w:val="00C9534C"/>
    <w:rsid w:val="00C9641D"/>
    <w:rsid w:val="00CC74AA"/>
    <w:rsid w:val="00CD5E85"/>
    <w:rsid w:val="00CD6075"/>
    <w:rsid w:val="00D043FF"/>
    <w:rsid w:val="00D21022"/>
    <w:rsid w:val="00D6617B"/>
    <w:rsid w:val="00D72984"/>
    <w:rsid w:val="00D7328A"/>
    <w:rsid w:val="00DC3B60"/>
    <w:rsid w:val="00DD1206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247F9"/>
    <w:rsid w:val="00F2586E"/>
    <w:rsid w:val="00F700FD"/>
    <w:rsid w:val="00F83007"/>
    <w:rsid w:val="00FC3975"/>
    <w:rsid w:val="00FD180B"/>
    <w:rsid w:val="00FE19B2"/>
    <w:rsid w:val="00FE1F02"/>
    <w:rsid w:val="00FE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4</cp:revision>
  <cp:lastPrinted>2024-11-11T19:39:00Z</cp:lastPrinted>
  <dcterms:created xsi:type="dcterms:W3CDTF">2025-02-10T11:51:00Z</dcterms:created>
  <dcterms:modified xsi:type="dcterms:W3CDTF">2025-02-12T12:10:00Z</dcterms:modified>
</cp:coreProperties>
</file>