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2206" w14:textId="21F1CEEC" w:rsidR="000743CD" w:rsidRPr="00860314" w:rsidRDefault="00D82C21" w:rsidP="00860314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401FBF">
        <w:rPr>
          <w:rFonts w:ascii="Arial" w:hAnsi="Arial" w:cs="Arial"/>
          <w:sz w:val="26"/>
          <w:szCs w:val="26"/>
        </w:rPr>
        <w:t>5</w:t>
      </w:r>
      <w:r w:rsidR="00061B7C" w:rsidRPr="00860314">
        <w:rPr>
          <w:rFonts w:ascii="Arial" w:hAnsi="Arial" w:cs="Arial"/>
          <w:sz w:val="26"/>
          <w:szCs w:val="26"/>
        </w:rPr>
        <w:t xml:space="preserve">ª </w:t>
      </w:r>
      <w:r w:rsidR="00E95EAF" w:rsidRPr="00860314">
        <w:rPr>
          <w:rFonts w:ascii="Arial" w:hAnsi="Arial" w:cs="Arial"/>
          <w:sz w:val="26"/>
          <w:szCs w:val="26"/>
        </w:rPr>
        <w:t xml:space="preserve">REUNIÃO </w:t>
      </w:r>
      <w:r w:rsidR="000743CD" w:rsidRPr="00860314">
        <w:rPr>
          <w:rFonts w:ascii="Arial" w:hAnsi="Arial" w:cs="Arial"/>
          <w:sz w:val="26"/>
          <w:szCs w:val="26"/>
        </w:rPr>
        <w:t>ORDINÁRIA</w:t>
      </w:r>
      <w:r w:rsidR="00513257" w:rsidRPr="00860314">
        <w:rPr>
          <w:rFonts w:ascii="Arial" w:hAnsi="Arial" w:cs="Arial"/>
          <w:sz w:val="26"/>
          <w:szCs w:val="26"/>
        </w:rPr>
        <w:t xml:space="preserve"> DO ANO 202</w:t>
      </w:r>
      <w:r w:rsidR="009659BB" w:rsidRPr="00860314">
        <w:rPr>
          <w:rFonts w:ascii="Arial" w:hAnsi="Arial" w:cs="Arial"/>
          <w:sz w:val="26"/>
          <w:szCs w:val="26"/>
        </w:rPr>
        <w:t>3</w:t>
      </w:r>
    </w:p>
    <w:p w14:paraId="6DA29BCD" w14:textId="77777777" w:rsidR="00176234" w:rsidRPr="00860314" w:rsidRDefault="00176234" w:rsidP="00B33FE8">
      <w:pPr>
        <w:rPr>
          <w:rFonts w:ascii="Arial" w:hAnsi="Arial" w:cs="Arial"/>
          <w:sz w:val="26"/>
          <w:szCs w:val="26"/>
          <w:lang w:eastAsia="pt-BR"/>
        </w:rPr>
      </w:pPr>
    </w:p>
    <w:p w14:paraId="2FB7A601" w14:textId="459645D2" w:rsidR="007E5C8A" w:rsidRPr="00B33FE8" w:rsidRDefault="00F11327" w:rsidP="00B33FE8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Ao </w:t>
      </w:r>
      <w:r w:rsidR="007D655C">
        <w:rPr>
          <w:rFonts w:ascii="Arial" w:hAnsi="Arial" w:cs="Arial"/>
          <w:sz w:val="26"/>
          <w:szCs w:val="26"/>
        </w:rPr>
        <w:t xml:space="preserve">vigésimo </w:t>
      </w:r>
      <w:r w:rsidR="00401FBF">
        <w:rPr>
          <w:rFonts w:ascii="Arial" w:hAnsi="Arial" w:cs="Arial"/>
          <w:sz w:val="26"/>
          <w:szCs w:val="26"/>
        </w:rPr>
        <w:t>nono</w:t>
      </w:r>
      <w:r w:rsidR="00181D56" w:rsidRPr="0071696D">
        <w:rPr>
          <w:rFonts w:ascii="Arial" w:hAnsi="Arial" w:cs="Arial"/>
          <w:sz w:val="26"/>
          <w:szCs w:val="26"/>
        </w:rPr>
        <w:t xml:space="preserve"> </w:t>
      </w:r>
      <w:r w:rsidR="001C4AA1" w:rsidRPr="0071696D">
        <w:rPr>
          <w:rFonts w:ascii="Arial" w:hAnsi="Arial" w:cs="Arial"/>
          <w:sz w:val="26"/>
          <w:szCs w:val="26"/>
        </w:rPr>
        <w:t>dia</w:t>
      </w:r>
      <w:r w:rsidR="00770A8F" w:rsidRPr="0071696D">
        <w:rPr>
          <w:rFonts w:ascii="Arial" w:hAnsi="Arial" w:cs="Arial"/>
          <w:sz w:val="26"/>
          <w:szCs w:val="26"/>
        </w:rPr>
        <w:t xml:space="preserve"> do mês de </w:t>
      </w:r>
      <w:r w:rsidR="0071696D" w:rsidRPr="0071696D">
        <w:rPr>
          <w:rFonts w:ascii="Arial" w:hAnsi="Arial" w:cs="Arial"/>
          <w:sz w:val="26"/>
          <w:szCs w:val="26"/>
        </w:rPr>
        <w:t>maio</w:t>
      </w:r>
      <w:r w:rsidR="00AA0D57" w:rsidRPr="0071696D">
        <w:rPr>
          <w:rFonts w:ascii="Arial" w:hAnsi="Arial" w:cs="Arial"/>
          <w:sz w:val="26"/>
          <w:szCs w:val="26"/>
        </w:rPr>
        <w:t xml:space="preserve"> </w:t>
      </w:r>
      <w:r w:rsidR="00770A8F" w:rsidRPr="0071696D">
        <w:rPr>
          <w:rFonts w:ascii="Arial" w:hAnsi="Arial" w:cs="Arial"/>
          <w:sz w:val="26"/>
          <w:szCs w:val="26"/>
        </w:rPr>
        <w:t xml:space="preserve">do ano de </w:t>
      </w:r>
      <w:r w:rsidR="00443914" w:rsidRPr="0071696D">
        <w:rPr>
          <w:rFonts w:ascii="Arial" w:hAnsi="Arial" w:cs="Arial"/>
          <w:sz w:val="26"/>
          <w:szCs w:val="26"/>
        </w:rPr>
        <w:t>dois mil e vinte</w:t>
      </w:r>
      <w:r w:rsidR="007B0172" w:rsidRPr="0071696D">
        <w:rPr>
          <w:rFonts w:ascii="Arial" w:hAnsi="Arial" w:cs="Arial"/>
          <w:sz w:val="26"/>
          <w:szCs w:val="26"/>
        </w:rPr>
        <w:t xml:space="preserve"> e </w:t>
      </w:r>
      <w:r w:rsidR="009659BB" w:rsidRPr="0071696D">
        <w:rPr>
          <w:rFonts w:ascii="Arial" w:hAnsi="Arial" w:cs="Arial"/>
          <w:sz w:val="26"/>
          <w:szCs w:val="26"/>
        </w:rPr>
        <w:t>três</w:t>
      </w:r>
      <w:r w:rsidR="00770A8F" w:rsidRPr="0071696D">
        <w:rPr>
          <w:rFonts w:ascii="Arial" w:hAnsi="Arial" w:cs="Arial"/>
          <w:sz w:val="26"/>
          <w:szCs w:val="26"/>
        </w:rPr>
        <w:t xml:space="preserve">, às </w:t>
      </w:r>
      <w:r w:rsidR="00737114" w:rsidRPr="0071696D">
        <w:rPr>
          <w:rFonts w:ascii="Arial" w:hAnsi="Arial" w:cs="Arial"/>
          <w:sz w:val="26"/>
          <w:szCs w:val="26"/>
        </w:rPr>
        <w:t>19</w:t>
      </w:r>
      <w:r w:rsidR="00770A8F" w:rsidRPr="0071696D">
        <w:rPr>
          <w:rFonts w:ascii="Arial" w:hAnsi="Arial" w:cs="Arial"/>
          <w:sz w:val="26"/>
          <w:szCs w:val="26"/>
        </w:rPr>
        <w:t>:</w:t>
      </w:r>
      <w:r w:rsidR="009659BB" w:rsidRPr="0071696D">
        <w:rPr>
          <w:rFonts w:ascii="Arial" w:hAnsi="Arial" w:cs="Arial"/>
          <w:sz w:val="26"/>
          <w:szCs w:val="26"/>
        </w:rPr>
        <w:t>00</w:t>
      </w:r>
      <w:r w:rsidR="00770A8F" w:rsidRPr="0071696D">
        <w:rPr>
          <w:rFonts w:ascii="Arial" w:hAnsi="Arial" w:cs="Arial"/>
          <w:sz w:val="26"/>
          <w:szCs w:val="26"/>
        </w:rPr>
        <w:t>h</w:t>
      </w:r>
      <w:r w:rsidR="00CB1DDB" w:rsidRPr="0071696D">
        <w:rPr>
          <w:rFonts w:ascii="Arial" w:hAnsi="Arial" w:cs="Arial"/>
          <w:sz w:val="26"/>
          <w:szCs w:val="26"/>
        </w:rPr>
        <w:t>, “sob a proteção de Deus” e m</w:t>
      </w:r>
      <w:r w:rsidR="00E95EAF" w:rsidRPr="0071696D">
        <w:rPr>
          <w:rFonts w:ascii="Arial" w:hAnsi="Arial" w:cs="Arial"/>
          <w:sz w:val="26"/>
          <w:szCs w:val="26"/>
        </w:rPr>
        <w:t xml:space="preserve">ediante quórum regimental, </w:t>
      </w:r>
      <w:r w:rsidR="00E74D94">
        <w:rPr>
          <w:rFonts w:ascii="Arial" w:hAnsi="Arial" w:cs="Arial"/>
          <w:sz w:val="26"/>
          <w:szCs w:val="26"/>
        </w:rPr>
        <w:t>a Sra. Presidente, Degiane Domingues da Silva</w:t>
      </w:r>
      <w:bookmarkStart w:id="0" w:name="_GoBack"/>
      <w:bookmarkEnd w:id="0"/>
      <w:r w:rsidR="00E95EAF" w:rsidRPr="0071696D">
        <w:rPr>
          <w:rFonts w:ascii="Arial" w:hAnsi="Arial" w:cs="Arial"/>
          <w:sz w:val="26"/>
          <w:szCs w:val="26"/>
        </w:rPr>
        <w:t xml:space="preserve"> </w:t>
      </w:r>
      <w:r w:rsidR="00D96522" w:rsidRPr="0071696D">
        <w:rPr>
          <w:rFonts w:ascii="Arial" w:hAnsi="Arial" w:cs="Arial"/>
          <w:sz w:val="26"/>
          <w:szCs w:val="26"/>
        </w:rPr>
        <w:t xml:space="preserve">declarou aberta a sessão. </w:t>
      </w:r>
      <w:r w:rsidR="00CB1DDB" w:rsidRPr="0071696D">
        <w:rPr>
          <w:rFonts w:ascii="Arial" w:hAnsi="Arial" w:cs="Arial"/>
          <w:sz w:val="26"/>
          <w:szCs w:val="26"/>
        </w:rPr>
        <w:t xml:space="preserve">Presentes os Senhores Vereadores: </w:t>
      </w:r>
      <w:r w:rsidR="00737114" w:rsidRPr="0071696D">
        <w:rPr>
          <w:rFonts w:ascii="Arial" w:hAnsi="Arial" w:cs="Arial"/>
          <w:sz w:val="26"/>
          <w:szCs w:val="26"/>
        </w:rPr>
        <w:t xml:space="preserve">Ana Tereza Beraldo, </w:t>
      </w:r>
      <w:r w:rsidR="00C06D48" w:rsidRPr="0071696D">
        <w:rPr>
          <w:rFonts w:ascii="Arial" w:hAnsi="Arial" w:cs="Arial"/>
          <w:sz w:val="26"/>
          <w:szCs w:val="26"/>
        </w:rPr>
        <w:t xml:space="preserve">Degiane Domingues da Silva, </w:t>
      </w:r>
      <w:r w:rsidR="00737114" w:rsidRPr="0071696D">
        <w:rPr>
          <w:rFonts w:ascii="Arial" w:hAnsi="Arial" w:cs="Arial"/>
          <w:sz w:val="26"/>
          <w:szCs w:val="26"/>
        </w:rPr>
        <w:t xml:space="preserve">Francisco de Assis Mendes, </w:t>
      </w:r>
      <w:r w:rsidR="00B160D7" w:rsidRPr="0071696D">
        <w:rPr>
          <w:rFonts w:ascii="Arial" w:hAnsi="Arial" w:cs="Arial"/>
          <w:sz w:val="26"/>
          <w:szCs w:val="26"/>
        </w:rPr>
        <w:t xml:space="preserve">João Guilherme Carvalho da Silva, </w:t>
      </w:r>
      <w:r w:rsidR="00737114" w:rsidRPr="0071696D">
        <w:rPr>
          <w:rFonts w:ascii="Arial" w:hAnsi="Arial" w:cs="Arial"/>
          <w:sz w:val="26"/>
          <w:szCs w:val="26"/>
        </w:rPr>
        <w:t xml:space="preserve">Mauri Cassemiro de Almeida, </w:t>
      </w:r>
      <w:r w:rsidR="00AB25A2" w:rsidRPr="0071696D">
        <w:rPr>
          <w:rFonts w:ascii="Arial" w:hAnsi="Arial" w:cs="Arial"/>
          <w:sz w:val="26"/>
          <w:szCs w:val="26"/>
        </w:rPr>
        <w:t xml:space="preserve">Osmar Benedito dos Reis, </w:t>
      </w:r>
      <w:r w:rsidR="00376804" w:rsidRPr="0071696D">
        <w:rPr>
          <w:rFonts w:ascii="Arial" w:hAnsi="Arial" w:cs="Arial"/>
          <w:sz w:val="26"/>
          <w:szCs w:val="26"/>
        </w:rPr>
        <w:t xml:space="preserve">Rosana de Paiva, </w:t>
      </w:r>
      <w:r w:rsidR="00AB25A2" w:rsidRPr="0071696D">
        <w:rPr>
          <w:rFonts w:ascii="Arial" w:hAnsi="Arial" w:cs="Arial"/>
          <w:sz w:val="26"/>
          <w:szCs w:val="26"/>
        </w:rPr>
        <w:t>Regiane Rosângela Marques</w:t>
      </w:r>
      <w:r w:rsidR="006E0BC0" w:rsidRPr="0071696D">
        <w:rPr>
          <w:rFonts w:ascii="Arial" w:hAnsi="Arial" w:cs="Arial"/>
          <w:sz w:val="26"/>
          <w:szCs w:val="26"/>
        </w:rPr>
        <w:t>, Viviane Aparecida Nery Silva</w:t>
      </w:r>
      <w:r w:rsidR="00827400" w:rsidRPr="0071696D">
        <w:rPr>
          <w:rFonts w:ascii="Arial" w:hAnsi="Arial" w:cs="Arial"/>
          <w:sz w:val="26"/>
          <w:szCs w:val="26"/>
        </w:rPr>
        <w:t>.</w:t>
      </w:r>
      <w:r w:rsidR="00483653" w:rsidRPr="0071696D">
        <w:rPr>
          <w:rFonts w:ascii="Arial" w:hAnsi="Arial" w:cs="Arial"/>
          <w:sz w:val="26"/>
          <w:szCs w:val="26"/>
        </w:rPr>
        <w:t xml:space="preserve"> </w:t>
      </w:r>
      <w:r w:rsidR="009659BB" w:rsidRPr="0071696D">
        <w:rPr>
          <w:rFonts w:ascii="Arial" w:hAnsi="Arial" w:cs="Arial"/>
          <w:sz w:val="26"/>
          <w:szCs w:val="26"/>
        </w:rPr>
        <w:t xml:space="preserve">Dando início aos trabalhos, </w:t>
      </w:r>
      <w:r w:rsidR="000E27FE" w:rsidRPr="0071696D">
        <w:rPr>
          <w:rFonts w:ascii="Arial" w:hAnsi="Arial" w:cs="Arial"/>
          <w:sz w:val="26"/>
          <w:szCs w:val="26"/>
        </w:rPr>
        <w:t>o Sr. Presidente pediu a</w:t>
      </w:r>
      <w:r w:rsidR="00134D29" w:rsidRPr="0071696D">
        <w:rPr>
          <w:rFonts w:ascii="Arial" w:hAnsi="Arial" w:cs="Arial"/>
          <w:sz w:val="26"/>
          <w:szCs w:val="26"/>
        </w:rPr>
        <w:t xml:space="preserve"> Secretári</w:t>
      </w:r>
      <w:r w:rsidR="009659BB" w:rsidRPr="0071696D">
        <w:rPr>
          <w:rFonts w:ascii="Arial" w:hAnsi="Arial" w:cs="Arial"/>
          <w:sz w:val="26"/>
          <w:szCs w:val="26"/>
        </w:rPr>
        <w:t>a</w:t>
      </w:r>
      <w:r w:rsidR="000E27FE" w:rsidRPr="0071696D">
        <w:rPr>
          <w:rFonts w:ascii="Arial" w:hAnsi="Arial" w:cs="Arial"/>
          <w:sz w:val="26"/>
          <w:szCs w:val="26"/>
        </w:rPr>
        <w:t xml:space="preserve"> </w:t>
      </w:r>
      <w:r w:rsidRPr="0071696D">
        <w:rPr>
          <w:rFonts w:ascii="Arial" w:hAnsi="Arial" w:cs="Arial"/>
          <w:sz w:val="26"/>
          <w:szCs w:val="26"/>
        </w:rPr>
        <w:t>para fazer a leitura das ma</w:t>
      </w:r>
      <w:r w:rsidR="00E006CF" w:rsidRPr="0071696D">
        <w:rPr>
          <w:rFonts w:ascii="Arial" w:hAnsi="Arial" w:cs="Arial"/>
          <w:sz w:val="26"/>
          <w:szCs w:val="26"/>
        </w:rPr>
        <w:t>térias destinadas ao expediente:</w:t>
      </w:r>
      <w:r w:rsidR="00D82C21" w:rsidRPr="0071696D">
        <w:rPr>
          <w:rFonts w:ascii="Arial" w:hAnsi="Arial" w:cs="Arial"/>
          <w:sz w:val="26"/>
          <w:szCs w:val="26"/>
        </w:rPr>
        <w:t xml:space="preserve"> </w:t>
      </w:r>
      <w:r w:rsidR="00B57BA2" w:rsidRPr="00401FBF">
        <w:rPr>
          <w:rFonts w:ascii="Arial" w:hAnsi="Arial" w:cs="Arial"/>
          <w:b/>
          <w:sz w:val="26"/>
          <w:szCs w:val="26"/>
        </w:rPr>
        <w:t>Do Executivo:</w:t>
      </w:r>
      <w:r w:rsidR="00B57BA2" w:rsidRPr="00401FBF">
        <w:rPr>
          <w:rFonts w:ascii="Arial" w:hAnsi="Arial" w:cs="Arial"/>
          <w:sz w:val="26"/>
          <w:szCs w:val="26"/>
        </w:rPr>
        <w:t xml:space="preserve"> </w:t>
      </w:r>
      <w:r w:rsidR="00401FBF" w:rsidRPr="00401FBF">
        <w:rPr>
          <w:rFonts w:ascii="Arial" w:hAnsi="Arial" w:cs="Arial"/>
          <w:sz w:val="26"/>
          <w:szCs w:val="26"/>
        </w:rPr>
        <w:t>Emenda Modificativa Nº 002/2023 ao Projeto de Lei das Diretrizes Orçamentárias para o orçamento de 2024 que altera a redação do § 5º do At. 24, para cumprimento ao Ordenamento Jurídico do Município de Silvianópolis.</w:t>
      </w:r>
      <w:r w:rsidR="00401FBF">
        <w:rPr>
          <w:rFonts w:ascii="Arial" w:hAnsi="Arial" w:cs="Arial"/>
          <w:sz w:val="26"/>
          <w:szCs w:val="26"/>
        </w:rPr>
        <w:t xml:space="preserve"> </w:t>
      </w:r>
      <w:r w:rsidR="00C06D48" w:rsidRPr="00401FBF">
        <w:rPr>
          <w:rFonts w:ascii="Arial" w:hAnsi="Arial" w:cs="Arial"/>
          <w:b/>
          <w:sz w:val="26"/>
          <w:szCs w:val="26"/>
        </w:rPr>
        <w:t>Da Câmara:</w:t>
      </w:r>
      <w:r w:rsidR="00C06D48" w:rsidRPr="00401FBF">
        <w:rPr>
          <w:rFonts w:ascii="Arial" w:hAnsi="Arial" w:cs="Arial"/>
          <w:sz w:val="26"/>
          <w:szCs w:val="26"/>
        </w:rPr>
        <w:t xml:space="preserve"> </w:t>
      </w:r>
      <w:r w:rsidR="00104B7D" w:rsidRPr="00401FBF">
        <w:rPr>
          <w:rFonts w:ascii="Arial" w:hAnsi="Arial" w:cs="Arial"/>
          <w:sz w:val="26"/>
          <w:szCs w:val="26"/>
        </w:rPr>
        <w:t xml:space="preserve">Não consta. </w:t>
      </w:r>
      <w:r w:rsidR="00B57BA2" w:rsidRPr="00401FBF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401FBF">
        <w:rPr>
          <w:rFonts w:ascii="Arial" w:hAnsi="Arial" w:cs="Arial"/>
          <w:sz w:val="26"/>
          <w:szCs w:val="26"/>
        </w:rPr>
        <w:t xml:space="preserve"> </w:t>
      </w:r>
      <w:r w:rsidR="00104B7D" w:rsidRPr="00401FBF">
        <w:rPr>
          <w:rFonts w:ascii="Arial" w:hAnsi="Arial" w:cs="Arial"/>
          <w:sz w:val="26"/>
          <w:szCs w:val="26"/>
        </w:rPr>
        <w:t>Não consta</w:t>
      </w:r>
      <w:r w:rsidR="00B57BA2" w:rsidRPr="00401FBF">
        <w:rPr>
          <w:rFonts w:ascii="Arial" w:hAnsi="Arial" w:cs="Arial"/>
          <w:sz w:val="26"/>
          <w:szCs w:val="26"/>
        </w:rPr>
        <w:t>.</w:t>
      </w:r>
      <w:r w:rsidR="00B33FE8" w:rsidRPr="00401FBF">
        <w:rPr>
          <w:rFonts w:ascii="Arial" w:hAnsi="Arial" w:cs="Arial"/>
          <w:sz w:val="26"/>
          <w:szCs w:val="26"/>
        </w:rPr>
        <w:t xml:space="preserve"> </w:t>
      </w:r>
      <w:r w:rsidR="00B264FE" w:rsidRPr="00401FBF">
        <w:rPr>
          <w:rFonts w:ascii="Arial" w:hAnsi="Arial" w:cs="Arial"/>
          <w:sz w:val="26"/>
          <w:szCs w:val="26"/>
        </w:rPr>
        <w:t xml:space="preserve">Dando prosseguimento o Sr. Presidente passa a palavra a Secretária para a leitura das matérias destinadas a </w:t>
      </w:r>
      <w:r w:rsidR="00B264FE" w:rsidRPr="00401FBF">
        <w:rPr>
          <w:rFonts w:ascii="Arial" w:hAnsi="Arial" w:cs="Arial"/>
          <w:b/>
          <w:sz w:val="26"/>
          <w:szCs w:val="26"/>
        </w:rPr>
        <w:t>Ordem do Dia</w:t>
      </w:r>
      <w:r w:rsidR="0071696D" w:rsidRPr="00401FBF">
        <w:rPr>
          <w:rFonts w:ascii="Arial" w:hAnsi="Arial" w:cs="Arial"/>
          <w:sz w:val="26"/>
          <w:szCs w:val="26"/>
        </w:rPr>
        <w:t xml:space="preserve">: </w:t>
      </w:r>
      <w:r w:rsidR="007D655C" w:rsidRPr="00401FBF">
        <w:rPr>
          <w:rFonts w:ascii="Arial" w:hAnsi="Arial" w:cs="Arial"/>
          <w:sz w:val="26"/>
          <w:szCs w:val="26"/>
        </w:rPr>
        <w:t>Votação de Turno Único a</w:t>
      </w:r>
      <w:r w:rsidR="00401FBF" w:rsidRPr="00401FBF">
        <w:rPr>
          <w:rFonts w:ascii="Arial" w:hAnsi="Arial" w:cs="Arial"/>
          <w:sz w:val="26"/>
          <w:szCs w:val="26"/>
        </w:rPr>
        <w:t xml:space="preserve"> Emenda Modificativa nº 002/2023 a matéria do Projeto de Lei das diretrizes orçamentárias</w:t>
      </w:r>
      <w:r w:rsidR="007D655C" w:rsidRPr="00401FBF">
        <w:rPr>
          <w:rFonts w:ascii="Arial" w:hAnsi="Arial" w:cs="Arial"/>
          <w:sz w:val="26"/>
          <w:szCs w:val="26"/>
        </w:rPr>
        <w:t>, colocado em deliberação e votação foi aprovado por 8 votos sim</w:t>
      </w:r>
      <w:r w:rsidR="00401FBF" w:rsidRPr="00401FBF">
        <w:rPr>
          <w:rFonts w:ascii="Arial" w:hAnsi="Arial" w:cs="Arial"/>
          <w:sz w:val="26"/>
          <w:szCs w:val="26"/>
        </w:rPr>
        <w:t>. Despacho: Com a apreciação da emenda e sua aprovação, passa a compor o projeto que coloco em primeira discussão e votação em plenário</w:t>
      </w:r>
      <w:r w:rsidR="00401FBF">
        <w:rPr>
          <w:rFonts w:ascii="Arial" w:hAnsi="Arial" w:cs="Arial"/>
          <w:sz w:val="26"/>
          <w:szCs w:val="26"/>
        </w:rPr>
        <w:t xml:space="preserve">; </w:t>
      </w:r>
      <w:r w:rsidR="00401FBF" w:rsidRPr="00401FBF">
        <w:rPr>
          <w:rFonts w:ascii="Arial" w:hAnsi="Arial" w:cs="Arial"/>
          <w:sz w:val="26"/>
          <w:szCs w:val="26"/>
        </w:rPr>
        <w:t>Votação de Primeiro Turno ao Projeto de Lei das diretrizes orçamentárias para o orçamento de 2024, colocado em deliberação e votação foi aprovado por 8 votos sim.</w:t>
      </w:r>
      <w:r w:rsidR="00401FBF">
        <w:rPr>
          <w:rFonts w:ascii="Arial" w:hAnsi="Arial" w:cs="Arial"/>
          <w:sz w:val="26"/>
          <w:szCs w:val="26"/>
        </w:rPr>
        <w:t xml:space="preserve"> </w:t>
      </w:r>
      <w:r w:rsidR="00401FBF">
        <w:rPr>
          <w:rFonts w:ascii="Arial" w:hAnsi="Arial" w:cs="Arial"/>
          <w:b/>
          <w:sz w:val="26"/>
          <w:szCs w:val="26"/>
        </w:rPr>
        <w:t>Informações Câmara Municipal:</w:t>
      </w:r>
      <w:r w:rsidR="00E006CF" w:rsidRPr="00401FBF">
        <w:rPr>
          <w:rFonts w:ascii="Arial" w:hAnsi="Arial" w:cs="Arial"/>
          <w:sz w:val="26"/>
          <w:szCs w:val="26"/>
        </w:rPr>
        <w:t xml:space="preserve"> </w:t>
      </w:r>
      <w:r w:rsidR="00401FBF" w:rsidRPr="00401FBF">
        <w:rPr>
          <w:rFonts w:ascii="Arial" w:hAnsi="Arial" w:cs="Arial"/>
          <w:sz w:val="26"/>
          <w:szCs w:val="26"/>
        </w:rPr>
        <w:t>Ofício nº 049_2023 - Ao Executivo encaminhando matérias aprovadas em plenário - do Substitutivo Nº 001/2023 que estabelece prorrogação de igual período para contratações por tempo determinado, e, Projeto de Lei Complementar Nº 001/2023 que definiu 20% sobre o</w:t>
      </w:r>
      <w:r w:rsidR="00401FBF">
        <w:rPr>
          <w:rFonts w:ascii="Arial" w:hAnsi="Arial" w:cs="Arial"/>
          <w:sz w:val="26"/>
          <w:szCs w:val="26"/>
        </w:rPr>
        <w:t xml:space="preserve"> vencimento a título à docência; </w:t>
      </w:r>
      <w:r w:rsidR="00401FBF" w:rsidRPr="00401FBF">
        <w:rPr>
          <w:rFonts w:ascii="Arial" w:hAnsi="Arial" w:cs="Arial"/>
          <w:sz w:val="26"/>
          <w:szCs w:val="26"/>
        </w:rPr>
        <w:t xml:space="preserve">Requerimento Nº 016/2023 DA vereadora VIVIANE AO Executivo Municipal solicitando para que se possa instalar almofadas </w:t>
      </w:r>
      <w:r w:rsidR="00401FBF">
        <w:rPr>
          <w:rFonts w:ascii="Arial" w:hAnsi="Arial" w:cs="Arial"/>
          <w:sz w:val="26"/>
          <w:szCs w:val="26"/>
        </w:rPr>
        <w:t xml:space="preserve">aos bancos do Velório Municipal; </w:t>
      </w:r>
      <w:r w:rsidR="00401FBF" w:rsidRPr="00401FBF">
        <w:rPr>
          <w:rFonts w:ascii="Arial" w:hAnsi="Arial" w:cs="Arial"/>
          <w:sz w:val="26"/>
          <w:szCs w:val="26"/>
        </w:rPr>
        <w:t>Requerimento Nº 017/2023 do Vereador Osmar Benedito dos Reis Ao Executivo Municipal solicitando para que se possa  realizar limpeza da subida do morro que</w:t>
      </w:r>
      <w:r w:rsidR="00401FBF">
        <w:rPr>
          <w:rFonts w:ascii="Arial" w:hAnsi="Arial" w:cs="Arial"/>
          <w:sz w:val="26"/>
          <w:szCs w:val="26"/>
        </w:rPr>
        <w:t xml:space="preserve"> dá acesso ao Bairro dos Tutas; </w:t>
      </w:r>
      <w:r w:rsidR="00401FBF" w:rsidRPr="00401FBF">
        <w:rPr>
          <w:rFonts w:ascii="Arial" w:hAnsi="Arial" w:cs="Arial"/>
          <w:sz w:val="26"/>
          <w:szCs w:val="26"/>
        </w:rPr>
        <w:t>Requerimento Nº 015/2023 do Vereador Francisco de Assis Mendes AO Executivo Municipal solicitando que disponibilize caminhão pipa de duas a tr</w:t>
      </w:r>
      <w:r w:rsidR="00401FBF">
        <w:rPr>
          <w:rFonts w:ascii="Arial" w:hAnsi="Arial" w:cs="Arial"/>
          <w:sz w:val="26"/>
          <w:szCs w:val="26"/>
        </w:rPr>
        <w:t xml:space="preserve">ês vezes para regar a grama do </w:t>
      </w:r>
      <w:r w:rsidR="00401FBF" w:rsidRPr="00401FBF">
        <w:rPr>
          <w:rFonts w:ascii="Arial" w:hAnsi="Arial" w:cs="Arial"/>
          <w:sz w:val="26"/>
          <w:szCs w:val="26"/>
        </w:rPr>
        <w:t>Campo do Morro</w:t>
      </w:r>
      <w:r w:rsidR="00401FBF">
        <w:rPr>
          <w:rFonts w:ascii="Arial" w:hAnsi="Arial" w:cs="Arial"/>
          <w:sz w:val="26"/>
          <w:szCs w:val="26"/>
        </w:rPr>
        <w:t>.</w:t>
      </w:r>
      <w:r w:rsidR="00745DA0">
        <w:rPr>
          <w:rFonts w:ascii="Arial" w:hAnsi="Arial" w:cs="Arial"/>
          <w:sz w:val="26"/>
          <w:szCs w:val="26"/>
        </w:rPr>
        <w:t xml:space="preserve"> </w:t>
      </w:r>
      <w:r w:rsidR="00E006CF" w:rsidRPr="00401FBF">
        <w:rPr>
          <w:rFonts w:ascii="Arial" w:hAnsi="Arial" w:cs="Arial"/>
          <w:b/>
          <w:sz w:val="26"/>
          <w:szCs w:val="26"/>
        </w:rPr>
        <w:t>Informações Executivo Municipal:</w:t>
      </w:r>
      <w:r w:rsidR="00E006CF" w:rsidRPr="00401FBF">
        <w:rPr>
          <w:rFonts w:ascii="Arial" w:hAnsi="Arial" w:cs="Arial"/>
          <w:sz w:val="26"/>
          <w:szCs w:val="26"/>
        </w:rPr>
        <w:t xml:space="preserve"> </w:t>
      </w:r>
      <w:r w:rsidR="00401FBF" w:rsidRPr="00401FBF">
        <w:rPr>
          <w:rFonts w:ascii="Arial" w:hAnsi="Arial" w:cs="Arial"/>
          <w:sz w:val="26"/>
          <w:szCs w:val="26"/>
        </w:rPr>
        <w:t>Ofício Nº 101/2023 que encaminha a Casa a Lei Complementar Nº 12 que altera a Lei Complementar Nº 05/2018, e A Lei 1034 que altera  Art. Da Lei 851/14, e, a Lei 1035 que dá denominação as ruas dos loteamentos recanto dos pássaros, e, a Lei 1036 que inclui o parágrafo único ao Artigo 3º da Lei Municipal 916.</w:t>
      </w:r>
      <w:r w:rsidR="00401FBF">
        <w:rPr>
          <w:rFonts w:ascii="Arial" w:hAnsi="Arial" w:cs="Arial"/>
          <w:sz w:val="26"/>
          <w:szCs w:val="26"/>
        </w:rPr>
        <w:t xml:space="preserve"> </w:t>
      </w:r>
      <w:r w:rsidR="00E006CF" w:rsidRPr="00401FBF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401FBF">
        <w:rPr>
          <w:rFonts w:ascii="Arial" w:hAnsi="Arial" w:cs="Arial"/>
          <w:sz w:val="26"/>
          <w:szCs w:val="26"/>
        </w:rPr>
        <w:t xml:space="preserve"> </w:t>
      </w:r>
      <w:r w:rsidR="00401FBF" w:rsidRPr="00401FBF">
        <w:rPr>
          <w:rFonts w:ascii="Arial" w:hAnsi="Arial" w:cs="Arial"/>
          <w:sz w:val="26"/>
          <w:szCs w:val="26"/>
        </w:rPr>
        <w:t>Relatório Anual de Ações 2022</w:t>
      </w:r>
      <w:r w:rsidR="00401FBF">
        <w:rPr>
          <w:rFonts w:ascii="Arial" w:hAnsi="Arial" w:cs="Arial"/>
          <w:sz w:val="26"/>
          <w:szCs w:val="26"/>
        </w:rPr>
        <w:t xml:space="preserve">. </w:t>
      </w:r>
      <w:r w:rsidR="00255706" w:rsidRPr="0071696D">
        <w:rPr>
          <w:rFonts w:ascii="Arial" w:hAnsi="Arial" w:cs="Arial"/>
          <w:b/>
          <w:sz w:val="26"/>
          <w:szCs w:val="26"/>
        </w:rPr>
        <w:t xml:space="preserve">PRESIDENTE: </w:t>
      </w:r>
      <w:r w:rsidR="0071696D">
        <w:rPr>
          <w:rFonts w:ascii="Arial" w:hAnsi="Arial" w:cs="Arial"/>
          <w:sz w:val="26"/>
          <w:szCs w:val="26"/>
        </w:rPr>
        <w:t>D</w:t>
      </w:r>
      <w:r w:rsidR="0071696D" w:rsidRPr="0071696D">
        <w:rPr>
          <w:rFonts w:ascii="Arial" w:hAnsi="Arial" w:cs="Arial"/>
          <w:sz w:val="26"/>
          <w:szCs w:val="26"/>
        </w:rPr>
        <w:t>efiro as indicações apresentadas e determino</w:t>
      </w:r>
      <w:r w:rsidR="00885990">
        <w:rPr>
          <w:rFonts w:ascii="Arial" w:hAnsi="Arial" w:cs="Arial"/>
          <w:sz w:val="26"/>
          <w:szCs w:val="26"/>
        </w:rPr>
        <w:t xml:space="preserve"> seu envio ao Prefeito M</w:t>
      </w:r>
      <w:r w:rsidR="0071696D" w:rsidRPr="0071696D">
        <w:rPr>
          <w:rFonts w:ascii="Arial" w:hAnsi="Arial" w:cs="Arial"/>
          <w:sz w:val="26"/>
          <w:szCs w:val="26"/>
        </w:rPr>
        <w:t>unicipal, com nossas homenagens</w:t>
      </w:r>
      <w:r w:rsidR="00885990">
        <w:rPr>
          <w:rFonts w:ascii="Arial" w:hAnsi="Arial" w:cs="Arial"/>
          <w:sz w:val="26"/>
          <w:szCs w:val="26"/>
        </w:rPr>
        <w:t>.</w:t>
      </w:r>
      <w:r w:rsidR="0071696D" w:rsidRPr="0071696D">
        <w:rPr>
          <w:rFonts w:ascii="Arial" w:hAnsi="Arial" w:cs="Arial"/>
          <w:sz w:val="26"/>
          <w:szCs w:val="26"/>
        </w:rPr>
        <w:t xml:space="preserve"> </w:t>
      </w:r>
      <w:r w:rsidR="00222C4F" w:rsidRPr="0071696D">
        <w:rPr>
          <w:rFonts w:ascii="Arial" w:hAnsi="Arial" w:cs="Arial"/>
          <w:sz w:val="26"/>
          <w:szCs w:val="26"/>
        </w:rPr>
        <w:t xml:space="preserve">Nada mais havendo o Sr. Presidente declarou </w:t>
      </w:r>
      <w:r w:rsidR="00222C4F" w:rsidRPr="0071696D">
        <w:rPr>
          <w:rFonts w:ascii="Arial" w:hAnsi="Arial" w:cs="Arial"/>
          <w:sz w:val="26"/>
          <w:szCs w:val="26"/>
        </w:rPr>
        <w:lastRenderedPageBreak/>
        <w:t>por encerrada a sessão determina</w:t>
      </w:r>
      <w:r w:rsidR="00885990">
        <w:rPr>
          <w:rFonts w:ascii="Arial" w:hAnsi="Arial" w:cs="Arial"/>
          <w:sz w:val="26"/>
          <w:szCs w:val="26"/>
        </w:rPr>
        <w:t>n</w:t>
      </w:r>
      <w:r w:rsidR="00222C4F" w:rsidRPr="0071696D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71696D">
        <w:rPr>
          <w:rFonts w:ascii="Arial" w:hAnsi="Arial" w:cs="Arial"/>
          <w:sz w:val="26"/>
          <w:szCs w:val="26"/>
        </w:rPr>
        <w:t>ela Mesa Diretora e demais Edis.</w:t>
      </w:r>
      <w:bookmarkStart w:id="1" w:name="_Hlk23833040"/>
    </w:p>
    <w:p w14:paraId="1480BD3F" w14:textId="77777777" w:rsidR="00B9701F" w:rsidRPr="0071696D" w:rsidRDefault="00B9701F" w:rsidP="0071696D">
      <w:pPr>
        <w:jc w:val="both"/>
        <w:rPr>
          <w:rFonts w:ascii="Arial" w:hAnsi="Arial" w:cs="Arial"/>
          <w:sz w:val="26"/>
          <w:szCs w:val="26"/>
        </w:rPr>
      </w:pPr>
    </w:p>
    <w:bookmarkEnd w:id="1"/>
    <w:p w14:paraId="3315331D" w14:textId="77777777" w:rsidR="0042764D" w:rsidRDefault="0042764D" w:rsidP="0042764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Mesa Diretora: </w:t>
      </w:r>
    </w:p>
    <w:p w14:paraId="4F56A5BE" w14:textId="77777777" w:rsidR="0042764D" w:rsidRDefault="0042764D" w:rsidP="0042764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Presidente: ______________________________ Degiane Domingues da Silva </w:t>
      </w:r>
    </w:p>
    <w:p w14:paraId="4A214B6E" w14:textId="77777777" w:rsidR="0042764D" w:rsidRDefault="0042764D" w:rsidP="0042764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Vice- Presidente:__________________________ Mauri Cassemiro de Almeida </w:t>
      </w:r>
    </w:p>
    <w:p w14:paraId="7A5799E4" w14:textId="77777777" w:rsidR="0042764D" w:rsidRDefault="0042764D" w:rsidP="0042764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Secretário:_______________________________ Rosana de Paiva</w:t>
      </w:r>
    </w:p>
    <w:p w14:paraId="0DB7C55B" w14:textId="77777777" w:rsidR="0042764D" w:rsidRDefault="0042764D" w:rsidP="0042764D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6923"/>
      </w:tblGrid>
      <w:tr w:rsidR="0042764D" w14:paraId="16194DF0" w14:textId="77777777" w:rsidTr="0042764D">
        <w:tc>
          <w:tcPr>
            <w:tcW w:w="2055" w:type="dxa"/>
            <w:hideMark/>
          </w:tcPr>
          <w:p w14:paraId="5E1ADB8B" w14:textId="77777777" w:rsidR="0042764D" w:rsidRDefault="0042764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  <w:hideMark/>
          </w:tcPr>
          <w:p w14:paraId="47655922" w14:textId="77777777" w:rsidR="0042764D" w:rsidRDefault="0042764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1-_____________________Ana Tereza Beraldo</w:t>
            </w:r>
          </w:p>
        </w:tc>
      </w:tr>
      <w:tr w:rsidR="0042764D" w14:paraId="268119CF" w14:textId="77777777" w:rsidTr="0042764D">
        <w:tc>
          <w:tcPr>
            <w:tcW w:w="2055" w:type="dxa"/>
          </w:tcPr>
          <w:p w14:paraId="63CFA8D5" w14:textId="77777777" w:rsidR="0042764D" w:rsidRDefault="0042764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  <w:hideMark/>
          </w:tcPr>
          <w:p w14:paraId="308CD982" w14:textId="77777777" w:rsidR="0042764D" w:rsidRDefault="0042764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2-_____________________ Francisco de Assis Mendes</w:t>
            </w:r>
          </w:p>
        </w:tc>
      </w:tr>
      <w:tr w:rsidR="0042764D" w14:paraId="2BE359EF" w14:textId="77777777" w:rsidTr="0042764D">
        <w:tc>
          <w:tcPr>
            <w:tcW w:w="2055" w:type="dxa"/>
          </w:tcPr>
          <w:p w14:paraId="41C7DBE9" w14:textId="77777777" w:rsidR="0042764D" w:rsidRDefault="0042764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  <w:hideMark/>
          </w:tcPr>
          <w:p w14:paraId="2B4C5EF3" w14:textId="77777777" w:rsidR="0042764D" w:rsidRDefault="0042764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3-_____________________ Osmar Benedito dos Reis</w:t>
            </w:r>
          </w:p>
        </w:tc>
      </w:tr>
      <w:tr w:rsidR="0042764D" w14:paraId="72DC1263" w14:textId="77777777" w:rsidTr="0042764D">
        <w:tc>
          <w:tcPr>
            <w:tcW w:w="2055" w:type="dxa"/>
          </w:tcPr>
          <w:p w14:paraId="4BFDEE81" w14:textId="77777777" w:rsidR="0042764D" w:rsidRDefault="0042764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  <w:hideMark/>
          </w:tcPr>
          <w:p w14:paraId="67B3AC0B" w14:textId="77777777" w:rsidR="0042764D" w:rsidRDefault="0042764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4-_____________________Regiane Rosângela Marques</w:t>
            </w:r>
          </w:p>
        </w:tc>
      </w:tr>
      <w:tr w:rsidR="0042764D" w14:paraId="6B5783C1" w14:textId="77777777" w:rsidTr="0042764D">
        <w:tc>
          <w:tcPr>
            <w:tcW w:w="2055" w:type="dxa"/>
          </w:tcPr>
          <w:p w14:paraId="7FBA4B7C" w14:textId="77777777" w:rsidR="0042764D" w:rsidRDefault="0042764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  <w:hideMark/>
          </w:tcPr>
          <w:p w14:paraId="28EEC710" w14:textId="77777777" w:rsidR="0042764D" w:rsidRDefault="0042764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5-_____________________ João Guilherme C. da Silva </w:t>
            </w:r>
          </w:p>
        </w:tc>
      </w:tr>
      <w:tr w:rsidR="0042764D" w14:paraId="3F7355F3" w14:textId="77777777" w:rsidTr="0042764D">
        <w:tc>
          <w:tcPr>
            <w:tcW w:w="2055" w:type="dxa"/>
          </w:tcPr>
          <w:p w14:paraId="1766863E" w14:textId="77777777" w:rsidR="0042764D" w:rsidRDefault="0042764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  <w:hideMark/>
          </w:tcPr>
          <w:p w14:paraId="5338A734" w14:textId="77777777" w:rsidR="0042764D" w:rsidRDefault="0042764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6-_____________________Viviane Aparecida Nery Silva</w:t>
            </w:r>
          </w:p>
        </w:tc>
      </w:tr>
    </w:tbl>
    <w:p w14:paraId="2AF1FC65" w14:textId="77777777" w:rsidR="001C5508" w:rsidRPr="003439AF" w:rsidRDefault="001C5508" w:rsidP="00B9701F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6FFFB" w14:textId="77777777" w:rsidR="00405A28" w:rsidRDefault="00405A28" w:rsidP="002F1453">
      <w:pPr>
        <w:spacing w:after="0" w:line="240" w:lineRule="auto"/>
      </w:pPr>
      <w:r>
        <w:separator/>
      </w:r>
    </w:p>
  </w:endnote>
  <w:endnote w:type="continuationSeparator" w:id="0">
    <w:p w14:paraId="154AA3FF" w14:textId="77777777" w:rsidR="00405A28" w:rsidRDefault="00405A28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06598" w14:textId="77777777" w:rsidR="00405A28" w:rsidRDefault="00405A28" w:rsidP="002F1453">
      <w:pPr>
        <w:spacing w:after="0" w:line="240" w:lineRule="auto"/>
      </w:pPr>
      <w:r>
        <w:separator/>
      </w:r>
    </w:p>
  </w:footnote>
  <w:footnote w:type="continuationSeparator" w:id="0">
    <w:p w14:paraId="703DCB6E" w14:textId="77777777" w:rsidR="00405A28" w:rsidRDefault="00405A28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2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5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A45"/>
    <w:rsid w:val="000B01C7"/>
    <w:rsid w:val="000B0C1E"/>
    <w:rsid w:val="000B2219"/>
    <w:rsid w:val="000B2988"/>
    <w:rsid w:val="000B2FCD"/>
    <w:rsid w:val="000B3B05"/>
    <w:rsid w:val="000B636B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B49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2054D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61501"/>
    <w:rsid w:val="00161DBA"/>
    <w:rsid w:val="0016268B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5463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20D4"/>
    <w:rsid w:val="002D2CC3"/>
    <w:rsid w:val="002D2D1F"/>
    <w:rsid w:val="002D64FC"/>
    <w:rsid w:val="002D6901"/>
    <w:rsid w:val="002D7593"/>
    <w:rsid w:val="002D7723"/>
    <w:rsid w:val="002D7EDF"/>
    <w:rsid w:val="002E0F3E"/>
    <w:rsid w:val="002E2E09"/>
    <w:rsid w:val="002E4F97"/>
    <w:rsid w:val="002F0BA6"/>
    <w:rsid w:val="002F1453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953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5A28"/>
    <w:rsid w:val="00405ED5"/>
    <w:rsid w:val="00406209"/>
    <w:rsid w:val="00413C04"/>
    <w:rsid w:val="00413D3E"/>
    <w:rsid w:val="00415DA8"/>
    <w:rsid w:val="004177B9"/>
    <w:rsid w:val="00420B90"/>
    <w:rsid w:val="00421562"/>
    <w:rsid w:val="00425C6E"/>
    <w:rsid w:val="0042764D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329"/>
    <w:rsid w:val="00514472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2204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3C08"/>
    <w:rsid w:val="00576ADE"/>
    <w:rsid w:val="00576EBC"/>
    <w:rsid w:val="005804B9"/>
    <w:rsid w:val="00582ADC"/>
    <w:rsid w:val="00582FC9"/>
    <w:rsid w:val="005851E3"/>
    <w:rsid w:val="005873BF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655C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5BB"/>
    <w:rsid w:val="008A4655"/>
    <w:rsid w:val="008A4A2D"/>
    <w:rsid w:val="008A4A44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FEA"/>
    <w:rsid w:val="008D13B5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33F25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FDC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321F"/>
    <w:rsid w:val="00AE5AC1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4434"/>
    <w:rsid w:val="00B545DE"/>
    <w:rsid w:val="00B54DF3"/>
    <w:rsid w:val="00B569C4"/>
    <w:rsid w:val="00B57BA2"/>
    <w:rsid w:val="00B601D6"/>
    <w:rsid w:val="00B61752"/>
    <w:rsid w:val="00B64A8E"/>
    <w:rsid w:val="00B64BE5"/>
    <w:rsid w:val="00B64ECD"/>
    <w:rsid w:val="00B65B31"/>
    <w:rsid w:val="00B71CBB"/>
    <w:rsid w:val="00B73790"/>
    <w:rsid w:val="00B74988"/>
    <w:rsid w:val="00B7546A"/>
    <w:rsid w:val="00B800DB"/>
    <w:rsid w:val="00B80884"/>
    <w:rsid w:val="00B81C84"/>
    <w:rsid w:val="00B8208C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521E"/>
    <w:rsid w:val="00BC64FB"/>
    <w:rsid w:val="00BD135D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363D"/>
    <w:rsid w:val="00C87582"/>
    <w:rsid w:val="00C878F2"/>
    <w:rsid w:val="00C906B9"/>
    <w:rsid w:val="00C910C2"/>
    <w:rsid w:val="00C94856"/>
    <w:rsid w:val="00C9641D"/>
    <w:rsid w:val="00CA1E0B"/>
    <w:rsid w:val="00CA3E12"/>
    <w:rsid w:val="00CB0620"/>
    <w:rsid w:val="00CB0E91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5789"/>
    <w:rsid w:val="00E15E14"/>
    <w:rsid w:val="00E179DC"/>
    <w:rsid w:val="00E17C26"/>
    <w:rsid w:val="00E215C0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60B1B"/>
    <w:rsid w:val="00E61398"/>
    <w:rsid w:val="00E629B1"/>
    <w:rsid w:val="00E6341C"/>
    <w:rsid w:val="00E63E05"/>
    <w:rsid w:val="00E64F87"/>
    <w:rsid w:val="00E67DA1"/>
    <w:rsid w:val="00E7012E"/>
    <w:rsid w:val="00E70632"/>
    <w:rsid w:val="00E71A63"/>
    <w:rsid w:val="00E71C8B"/>
    <w:rsid w:val="00E731F8"/>
    <w:rsid w:val="00E73E38"/>
    <w:rsid w:val="00E73FF9"/>
    <w:rsid w:val="00E74D94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3C36"/>
    <w:rsid w:val="00EA4740"/>
    <w:rsid w:val="00EA66BE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8DD6D554-3853-4DBD-A0F5-D739B13E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3FC33-2596-4221-A7CB-44F68CD5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4</cp:revision>
  <cp:lastPrinted>2018-06-18T16:56:00Z</cp:lastPrinted>
  <dcterms:created xsi:type="dcterms:W3CDTF">2023-06-06T13:34:00Z</dcterms:created>
  <dcterms:modified xsi:type="dcterms:W3CDTF">2023-06-13T12:07:00Z</dcterms:modified>
</cp:coreProperties>
</file>